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12613C" w:rsidRPr="0012613C" w:rsidRDefault="00B70323" w:rsidP="0012613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70323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 CYR" w:hAnsi="Arial CYR" w:cs="Arial CYR"/>
          <w:sz w:val="20"/>
          <w:szCs w:val="20"/>
        </w:rPr>
        <w:t xml:space="preserve">                          </w:t>
      </w:r>
      <w:r w:rsidRPr="00B70323">
        <w:rPr>
          <w:rFonts w:ascii="Arial CYR" w:hAnsi="Arial CYR" w:cs="Arial CYR"/>
          <w:sz w:val="20"/>
          <w:szCs w:val="20"/>
        </w:rPr>
        <w:t xml:space="preserve">                         </w:t>
      </w:r>
      <w:r w:rsidRPr="00B70323">
        <w:rPr>
          <w:rFonts w:ascii="Arial" w:hAnsi="Arial" w:cs="Arial"/>
          <w:sz w:val="20"/>
          <w:szCs w:val="20"/>
        </w:rPr>
        <w:t xml:space="preserve"> </w:t>
      </w:r>
      <w:r w:rsidR="0012613C" w:rsidRPr="00EB7221">
        <w:rPr>
          <w:rFonts w:ascii="Arial" w:hAnsi="Arial" w:cs="Arial"/>
          <w:sz w:val="20"/>
          <w:szCs w:val="20"/>
        </w:rPr>
        <w:t xml:space="preserve"> </w:t>
      </w:r>
      <w:r w:rsidRPr="00B70323">
        <w:rPr>
          <w:rFonts w:ascii="Arial" w:hAnsi="Arial" w:cs="Arial"/>
          <w:sz w:val="20"/>
          <w:szCs w:val="20"/>
        </w:rPr>
        <w:t xml:space="preserve"> </w:t>
      </w:r>
      <w:r w:rsidRPr="00B7032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Constantia" w:hAnsi="Constantia" w:cs="Constantia"/>
          <w:sz w:val="28"/>
          <w:szCs w:val="28"/>
        </w:rPr>
        <w:t>Прейскурант</w:t>
      </w:r>
    </w:p>
    <w:p w:rsidR="00B70323" w:rsidRDefault="00B70323" w:rsidP="00EB7221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</w:rPr>
        <w:t>Цены на основные виды ремонтно-восстановительн</w:t>
      </w:r>
      <w:r w:rsidR="00EB7221">
        <w:rPr>
          <w:rFonts w:ascii="Constantia" w:hAnsi="Constantia" w:cs="Constantia"/>
        </w:rPr>
        <w:t>ых работ</w:t>
      </w:r>
      <w:r w:rsidR="00C0383E">
        <w:rPr>
          <w:rFonts w:ascii="Constantia" w:hAnsi="Constantia" w:cs="Constantia"/>
        </w:rPr>
        <w:t>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i/>
          <w:iCs/>
        </w:rPr>
      </w:pPr>
      <w:r>
        <w:rPr>
          <w:rFonts w:ascii="Constantia" w:hAnsi="Constantia" w:cs="Constantia"/>
          <w:i/>
          <w:iCs/>
        </w:rPr>
        <w:t xml:space="preserve">                                                    </w:t>
      </w:r>
    </w:p>
    <w:p w:rsidR="00AF5939" w:rsidRPr="002458D1" w:rsidRDefault="00B70323" w:rsidP="00B70323">
      <w:pPr>
        <w:rPr>
          <w:rFonts w:ascii="Arial CYR" w:hAnsi="Arial CYR" w:cs="Arial CYR"/>
          <w:b/>
          <w:bCs/>
          <w:color w:val="17365D" w:themeColor="text2" w:themeShade="BF"/>
          <w:lang w:val="en-US"/>
        </w:rPr>
      </w:pPr>
      <w:r>
        <w:rPr>
          <w:rFonts w:ascii="Constantia" w:hAnsi="Constantia" w:cs="Constantia"/>
          <w:i/>
          <w:iCs/>
        </w:rPr>
        <w:t xml:space="preserve">                                           </w:t>
      </w:r>
      <w:r w:rsidRPr="0012613C">
        <w:rPr>
          <w:rFonts w:ascii="Constantia" w:hAnsi="Constantia" w:cs="Constantia"/>
          <w:i/>
          <w:iCs/>
        </w:rPr>
        <w:t xml:space="preserve">                  </w:t>
      </w:r>
      <w:r>
        <w:rPr>
          <w:rFonts w:ascii="Constantia" w:hAnsi="Constantia" w:cs="Constantia"/>
          <w:i/>
          <w:iCs/>
        </w:rPr>
        <w:t xml:space="preserve">  </w:t>
      </w:r>
      <w:r w:rsidRPr="002458D1">
        <w:rPr>
          <w:rFonts w:ascii="Arial CYR" w:hAnsi="Arial CYR" w:cs="Arial CYR"/>
          <w:b/>
          <w:bCs/>
          <w:color w:val="17365D" w:themeColor="text2" w:themeShade="BF"/>
        </w:rPr>
        <w:t>Ремонт тракторов Т-25, Т-30-69, ВТЗ</w:t>
      </w:r>
    </w:p>
    <w:tbl>
      <w:tblPr>
        <w:tblStyle w:val="a3"/>
        <w:tblW w:w="0" w:type="auto"/>
        <w:tblLook w:val="04A0"/>
      </w:tblPr>
      <w:tblGrid>
        <w:gridCol w:w="960"/>
        <w:gridCol w:w="7513"/>
        <w:gridCol w:w="2210"/>
      </w:tblGrid>
      <w:tr w:rsidR="00B70323" w:rsidRPr="00D90EE6" w:rsidTr="00B26527">
        <w:trPr>
          <w:trHeight w:val="488"/>
        </w:trPr>
        <w:tc>
          <w:tcPr>
            <w:tcW w:w="960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/</w:t>
            </w:r>
            <w:proofErr w:type="spell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Наименование работ</w:t>
            </w:r>
          </w:p>
        </w:tc>
        <w:tc>
          <w:tcPr>
            <w:tcW w:w="2210" w:type="dxa"/>
          </w:tcPr>
          <w:p w:rsidR="00B70323" w:rsidRPr="00D90EE6" w:rsidRDefault="00B70323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Стоимость работ</w:t>
            </w:r>
          </w:p>
          <w:p w:rsidR="0012613C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руб.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>Демонтаж-монтаж двигателя</w:t>
            </w:r>
          </w:p>
        </w:tc>
        <w:tc>
          <w:tcPr>
            <w:tcW w:w="2210" w:type="dxa"/>
          </w:tcPr>
          <w:p w:rsidR="00B70323" w:rsidRPr="00D90EE6" w:rsidRDefault="006D10DA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650-00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70323" w:rsidRPr="00C0383E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сцепления</w:t>
            </w:r>
            <w:r w:rsidR="006D10DA" w:rsidRP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(с запасными частями) </w:t>
            </w:r>
            <w:r w:rsid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однодисковая кор</w:t>
            </w:r>
            <w:r w:rsidR="00C0383E" w:rsidRPr="00C0383E">
              <w:rPr>
                <w:rFonts w:ascii="Arial CYR" w:hAnsi="Arial CYR" w:cs="Arial CYR"/>
                <w:b/>
                <w:bCs/>
                <w:sz w:val="20"/>
                <w:szCs w:val="20"/>
              </w:rPr>
              <w:t>зина.</w:t>
            </w:r>
          </w:p>
        </w:tc>
        <w:tc>
          <w:tcPr>
            <w:tcW w:w="2210" w:type="dxa"/>
          </w:tcPr>
          <w:p w:rsidR="00B70323" w:rsidRPr="00D90EE6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C0383E" w:rsidRPr="00D90EE6" w:rsidTr="00B26527">
        <w:tc>
          <w:tcPr>
            <w:tcW w:w="960" w:type="dxa"/>
          </w:tcPr>
          <w:p w:rsidR="00C0383E" w:rsidRPr="00D90EE6" w:rsidRDefault="00C0383E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C0383E" w:rsidRPr="00C0383E" w:rsidRDefault="00C0383E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 сцепления </w:t>
            </w:r>
            <w:r w:rsidRP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val="en-US"/>
              </w:rPr>
              <w:t>c</w:t>
            </w:r>
            <w: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двойными дисками</w:t>
            </w:r>
            <w:r w:rsidRPr="00C0383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корзиной)</w:t>
            </w:r>
          </w:p>
        </w:tc>
        <w:tc>
          <w:tcPr>
            <w:tcW w:w="2210" w:type="dxa"/>
          </w:tcPr>
          <w:p w:rsidR="00C0383E" w:rsidRPr="00C0383E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тормозной системы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79445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( </w:t>
            </w:r>
            <w:proofErr w:type="gramEnd"/>
            <w:r w:rsidR="00794453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с запасными частями</w:t>
            </w:r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)</w:t>
            </w:r>
            <w:r w:rsidR="00F93D2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93D27" w:rsidRP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обе стороны.</w:t>
            </w:r>
          </w:p>
        </w:tc>
        <w:tc>
          <w:tcPr>
            <w:tcW w:w="2210" w:type="dxa"/>
          </w:tcPr>
          <w:p w:rsidR="00B70323" w:rsidRPr="00D90EE6" w:rsidRDefault="00C0383E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38</w:t>
            </w:r>
            <w:r w:rsid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КПП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(без запасных частей)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ТНВД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125-00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ТНВД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179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форсунок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 шт.</w:t>
            </w:r>
          </w:p>
        </w:tc>
        <w:tc>
          <w:tcPr>
            <w:tcW w:w="2210" w:type="dxa"/>
          </w:tcPr>
          <w:p w:rsidR="00B70323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B70323" w:rsidRPr="00D90EE6" w:rsidTr="00B26527">
        <w:tc>
          <w:tcPr>
            <w:tcW w:w="960" w:type="dxa"/>
          </w:tcPr>
          <w:p w:rsidR="00B70323" w:rsidRPr="00D90EE6" w:rsidRDefault="00B70323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</w:tcPr>
          <w:p w:rsidR="00B70323" w:rsidRPr="00D90EE6" w:rsidRDefault="0012613C" w:rsidP="00B2652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форсунок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1 шт.</w:t>
            </w:r>
          </w:p>
        </w:tc>
        <w:tc>
          <w:tcPr>
            <w:tcW w:w="2210" w:type="dxa"/>
          </w:tcPr>
          <w:p w:rsidR="00B70323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  <w:r w:rsidR="0012613C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rPr>
          <w:trHeight w:val="70"/>
        </w:trPr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рулевого управления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957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>Замена гильзы цилиндра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70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Замена поршневых колец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69</w:t>
            </w:r>
            <w:r w:rsidR="00843859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50-00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513" w:type="dxa"/>
          </w:tcPr>
          <w:p w:rsidR="006D1159" w:rsidRPr="00D90EE6" w:rsidRDefault="00843859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Замена головки блока цилиндров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Демонтаж-монтаж распределителя  </w:t>
            </w:r>
            <w:proofErr w:type="gram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/системы</w:t>
            </w:r>
          </w:p>
        </w:tc>
        <w:tc>
          <w:tcPr>
            <w:tcW w:w="2210" w:type="dxa"/>
          </w:tcPr>
          <w:p w:rsidR="006D1159" w:rsidRPr="00D90EE6" w:rsidRDefault="00BE3144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850-00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распределителя  </w:t>
            </w:r>
            <w:proofErr w:type="gram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/системы</w:t>
            </w:r>
          </w:p>
        </w:tc>
        <w:tc>
          <w:tcPr>
            <w:tcW w:w="2210" w:type="dxa"/>
          </w:tcPr>
          <w:p w:rsidR="006D1159" w:rsidRPr="00D90EE6" w:rsidRDefault="00F93D2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800-00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Замена </w:t>
            </w:r>
            <w:proofErr w:type="gram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/цилиндров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1400-00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Устранение течи </w:t>
            </w:r>
            <w:proofErr w:type="gram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г</w:t>
            </w:r>
            <w:proofErr w:type="gram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/системы</w:t>
            </w:r>
            <w:r w:rsid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794453" w:rsidRPr="00794453">
              <w:rPr>
                <w:rFonts w:ascii="Arial CYR" w:hAnsi="Arial CYR" w:cs="Arial CYR"/>
                <w:b/>
                <w:bCs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794453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r w:rsidR="008771B7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0-00</w:t>
            </w:r>
          </w:p>
        </w:tc>
      </w:tr>
      <w:tr w:rsidR="006D1159" w:rsidRPr="00D90EE6" w:rsidTr="006D1159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Диагностика </w:t>
            </w:r>
            <w:proofErr w:type="spell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зл</w:t>
            </w:r>
            <w:proofErr w:type="spell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. оборудования</w:t>
            </w:r>
            <w:r w:rsidRPr="00D90EE6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от350 до 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15000</w:t>
            </w:r>
          </w:p>
        </w:tc>
      </w:tr>
      <w:tr w:rsidR="006D1159" w:rsidRPr="00D90EE6" w:rsidTr="00B32366">
        <w:tc>
          <w:tcPr>
            <w:tcW w:w="960" w:type="dxa"/>
          </w:tcPr>
          <w:p w:rsidR="006D1159" w:rsidRPr="00D90EE6" w:rsidRDefault="006D1159" w:rsidP="00C0383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513" w:type="dxa"/>
          </w:tcPr>
          <w:p w:rsidR="006D1159" w:rsidRPr="00D90EE6" w:rsidRDefault="008771B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</w:t>
            </w:r>
            <w:proofErr w:type="spellStart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зл</w:t>
            </w:r>
            <w:proofErr w:type="spellEnd"/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. оборудования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(в зависимости от сложности работ)</w:t>
            </w:r>
          </w:p>
        </w:tc>
        <w:tc>
          <w:tcPr>
            <w:tcW w:w="2210" w:type="dxa"/>
          </w:tcPr>
          <w:p w:rsidR="006D1159" w:rsidRPr="00D90EE6" w:rsidRDefault="008771B7" w:rsidP="00F93D2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от 600 до </w:t>
            </w:r>
            <w:r w:rsidR="00F93D27">
              <w:rPr>
                <w:rFonts w:ascii="Arial CYR" w:hAnsi="Arial CYR" w:cs="Arial CYR"/>
                <w:b/>
                <w:bCs/>
                <w:sz w:val="20"/>
                <w:szCs w:val="20"/>
              </w:rPr>
              <w:t>15000</w:t>
            </w:r>
          </w:p>
        </w:tc>
      </w:tr>
    </w:tbl>
    <w:p w:rsidR="006D1159" w:rsidRPr="00D90EE6" w:rsidRDefault="006D1159" w:rsidP="009514DB">
      <w:pPr>
        <w:spacing w:after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2458D1" w:rsidRPr="00D90EE6" w:rsidRDefault="002458D1" w:rsidP="002458D1">
      <w:pPr>
        <w:spacing w:after="0" w:line="240" w:lineRule="auto"/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                         </w:t>
      </w:r>
      <w:r w:rsidR="008E1661" w:rsidRPr="00D90EE6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Ремонт тракторов МТЗ-82 и экскаваторов и спецтехники</w:t>
      </w:r>
    </w:p>
    <w:p w:rsidR="002458D1" w:rsidRPr="00D90EE6" w:rsidRDefault="002458D1" w:rsidP="009514DB">
      <w:pPr>
        <w:spacing w:after="0"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                                              </w:t>
      </w:r>
      <w:r w:rsidR="008E1661"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  на основе базовой модели МТЗ-82</w:t>
      </w:r>
      <w:r w:rsidR="008E1661"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>.</w:t>
      </w:r>
      <w:r w:rsidRPr="00D90EE6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 xml:space="preserve">  </w:t>
      </w: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</w:t>
      </w:r>
    </w:p>
    <w:p w:rsidR="002458D1" w:rsidRPr="00D90EE6" w:rsidRDefault="002458D1" w:rsidP="009514DB">
      <w:pPr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960"/>
        <w:gridCol w:w="7513"/>
        <w:gridCol w:w="2210"/>
      </w:tblGrid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Демонтаж-монтаж двигателя </w:t>
            </w:r>
            <w:r w:rsidRPr="00D90EE6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(стартер)</w:t>
            </w:r>
          </w:p>
        </w:tc>
        <w:tc>
          <w:tcPr>
            <w:tcW w:w="2210" w:type="dxa"/>
          </w:tcPr>
          <w:p w:rsidR="002458D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2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Демонтаж-монтаж двигателя (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пусковой ДВС)</w:t>
            </w:r>
          </w:p>
        </w:tc>
        <w:tc>
          <w:tcPr>
            <w:tcW w:w="2210" w:type="dxa"/>
          </w:tcPr>
          <w:p w:rsidR="002458D1" w:rsidRPr="00D90EE6" w:rsidRDefault="006D10DA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140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3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</w:t>
            </w:r>
            <w:r w:rsidRPr="00D90EE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(замена)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сцепления стартер</w:t>
            </w:r>
            <w:r w:rsidR="006D10D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( </w:t>
            </w:r>
            <w:proofErr w:type="gramEnd"/>
            <w:r w:rsidR="006D10DA" w:rsidRPr="006D10DA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с запасными частями)</w:t>
            </w:r>
          </w:p>
        </w:tc>
        <w:tc>
          <w:tcPr>
            <w:tcW w:w="2210" w:type="dxa"/>
          </w:tcPr>
          <w:p w:rsidR="002458D1" w:rsidRPr="00D90EE6" w:rsidRDefault="006D10DA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5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</w:t>
            </w:r>
            <w:r w:rsidRPr="00D90EE6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 xml:space="preserve"> (замена) </w:t>
            </w: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стартер сцепления 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>(МТЗ Экскаватор)</w:t>
            </w:r>
          </w:p>
        </w:tc>
        <w:tc>
          <w:tcPr>
            <w:tcW w:w="2210" w:type="dxa"/>
          </w:tcPr>
          <w:p w:rsidR="002458D1" w:rsidRPr="00D90EE6" w:rsidRDefault="008E4CCB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200-00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7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КПП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 w:rsidR="00F93D2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</w:t>
            </w:r>
            <w:r w:rsidR="008E4CCB" w:rsidRPr="008E4CC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Запасные части включены)</w:t>
            </w:r>
          </w:p>
        </w:tc>
        <w:tc>
          <w:tcPr>
            <w:tcW w:w="2210" w:type="dxa"/>
          </w:tcPr>
          <w:p w:rsidR="002458D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700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00-00</w:t>
            </w:r>
          </w:p>
        </w:tc>
      </w:tr>
      <w:tr w:rsidR="002458D1" w:rsidRPr="00D90EE6" w:rsidTr="00B32366">
        <w:tc>
          <w:tcPr>
            <w:tcW w:w="960" w:type="dxa"/>
          </w:tcPr>
          <w:p w:rsidR="002458D1" w:rsidRPr="00D90EE6" w:rsidRDefault="002458D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8</w:t>
            </w:r>
          </w:p>
        </w:tc>
        <w:tc>
          <w:tcPr>
            <w:tcW w:w="7513" w:type="dxa"/>
          </w:tcPr>
          <w:p w:rsidR="002458D1" w:rsidRPr="00D90EE6" w:rsidRDefault="000372C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Ремонт конической передачи заднего моста </w:t>
            </w:r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 xml:space="preserve">(замена </w:t>
            </w:r>
            <w:proofErr w:type="spellStart"/>
            <w:proofErr w:type="gramStart"/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D90EE6">
              <w:rPr>
                <w:rFonts w:ascii="Arial CYR" w:hAnsi="Arial CYR" w:cs="Arial CYR"/>
                <w:bCs/>
                <w:color w:val="FF0000"/>
                <w:sz w:val="20"/>
                <w:szCs w:val="20"/>
              </w:rPr>
              <w:t>/оси)</w:t>
            </w:r>
          </w:p>
        </w:tc>
        <w:tc>
          <w:tcPr>
            <w:tcW w:w="2210" w:type="dxa"/>
          </w:tcPr>
          <w:p w:rsidR="002458D1" w:rsidRPr="00D90EE6" w:rsidRDefault="00BE3144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</w:t>
            </w:r>
            <w:r w:rsidR="000372C4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650-00</w:t>
            </w:r>
          </w:p>
        </w:tc>
      </w:tr>
      <w:tr w:rsidR="008E1661" w:rsidRPr="00D90EE6" w:rsidTr="008E1661">
        <w:tc>
          <w:tcPr>
            <w:tcW w:w="960" w:type="dxa"/>
          </w:tcPr>
          <w:p w:rsidR="008E1661" w:rsidRPr="00D90EE6" w:rsidRDefault="008E166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9</w:t>
            </w:r>
          </w:p>
        </w:tc>
        <w:tc>
          <w:tcPr>
            <w:tcW w:w="7513" w:type="dxa"/>
          </w:tcPr>
          <w:p w:rsidR="008E1661" w:rsidRPr="00D90EE6" w:rsidRDefault="008E1661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Ремонт тормозной системы</w:t>
            </w:r>
            <w:r w:rsidR="008E4CC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="008E4CCB" w:rsidRPr="008E4CCB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(одна сторона с запасными частями)</w:t>
            </w:r>
          </w:p>
        </w:tc>
        <w:tc>
          <w:tcPr>
            <w:tcW w:w="2210" w:type="dxa"/>
          </w:tcPr>
          <w:p w:rsidR="008E1661" w:rsidRPr="00D90EE6" w:rsidRDefault="00F93D27" w:rsidP="00B323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  <w:r w:rsidR="008E1661" w:rsidRPr="00D90EE6">
              <w:rPr>
                <w:rFonts w:ascii="Arial CYR" w:hAnsi="Arial CYR" w:cs="Arial CYR"/>
                <w:b/>
                <w:bCs/>
                <w:sz w:val="20"/>
                <w:szCs w:val="20"/>
              </w:rPr>
              <w:t>450-00</w:t>
            </w:r>
          </w:p>
        </w:tc>
      </w:tr>
    </w:tbl>
    <w:p w:rsidR="002458D1" w:rsidRPr="00D90EE6" w:rsidRDefault="002458D1" w:rsidP="009514DB">
      <w:pPr>
        <w:spacing w:after="0"/>
        <w:contextualSpacing/>
        <w:rPr>
          <w:rFonts w:ascii="Arial CYR" w:hAnsi="Arial CYR" w:cs="Arial CYR"/>
          <w:b/>
          <w:bCs/>
          <w:sz w:val="20"/>
          <w:szCs w:val="20"/>
        </w:rPr>
      </w:pPr>
      <w:r w:rsidRPr="00D90EE6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</w:t>
      </w:r>
    </w:p>
    <w:p w:rsidR="00B9206D" w:rsidRDefault="008E1661" w:rsidP="009514DB">
      <w:pPr>
        <w:spacing w:after="0" w:line="240" w:lineRule="auto"/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</w:pPr>
      <w:r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</w:rPr>
        <w:t xml:space="preserve">                                                     </w:t>
      </w:r>
      <w:r w:rsidR="00E74D09"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  <w:lang w:val="en-US"/>
        </w:rPr>
        <w:t xml:space="preserve">        </w:t>
      </w:r>
      <w:r w:rsidRPr="00E74D09">
        <w:rPr>
          <w:rFonts w:ascii="Arial CYR" w:hAnsi="Arial CYR" w:cs="Arial CYR"/>
          <w:b/>
          <w:bCs/>
          <w:color w:val="E36C0A" w:themeColor="accent6" w:themeShade="BF"/>
          <w:sz w:val="20"/>
          <w:szCs w:val="20"/>
        </w:rPr>
        <w:t xml:space="preserve">     </w:t>
      </w:r>
      <w:r w:rsidRPr="00E74D09">
        <w:rPr>
          <w:rFonts w:ascii="Arial CYR" w:hAnsi="Arial CYR" w:cs="Arial CYR"/>
          <w:b/>
          <w:bCs/>
          <w:color w:val="17365D" w:themeColor="text2" w:themeShade="BF"/>
          <w:sz w:val="20"/>
          <w:szCs w:val="20"/>
        </w:rPr>
        <w:t>Капитальный ремонт двигателей.</w:t>
      </w:r>
    </w:p>
    <w:p w:rsidR="00BE3144" w:rsidRPr="00BE3144" w:rsidRDefault="00BE3144" w:rsidP="00BE3144">
      <w:pPr>
        <w:spacing w:after="0" w:line="240" w:lineRule="auto"/>
        <w:jc w:val="center"/>
        <w:rPr>
          <w:rFonts w:ascii="Arial CYR" w:hAnsi="Arial CYR" w:cs="Arial CYR"/>
          <w:b/>
          <w:bCs/>
          <w:color w:val="FF0000"/>
          <w:sz w:val="20"/>
          <w:szCs w:val="20"/>
        </w:rPr>
      </w:pPr>
      <w:r w:rsidRPr="00BE3144">
        <w:rPr>
          <w:rFonts w:ascii="Arial CYR" w:hAnsi="Arial CYR" w:cs="Arial CYR"/>
          <w:b/>
          <w:bCs/>
          <w:color w:val="FF0000"/>
          <w:sz w:val="20"/>
          <w:szCs w:val="20"/>
        </w:rPr>
        <w:t>(Без демонтажа-монтажа.)</w:t>
      </w:r>
    </w:p>
    <w:p w:rsidR="00B9206D" w:rsidRPr="00E74D09" w:rsidRDefault="00B9206D" w:rsidP="00B9206D">
      <w:pPr>
        <w:tabs>
          <w:tab w:val="left" w:pos="1320"/>
        </w:tabs>
        <w:rPr>
          <w:rFonts w:ascii="Arial CYR" w:hAnsi="Arial CYR" w:cs="Arial CYR"/>
          <w:color w:val="0D0D0D" w:themeColor="text1" w:themeTint="F2"/>
          <w:sz w:val="20"/>
          <w:szCs w:val="20"/>
        </w:rPr>
      </w:pPr>
      <w:r w:rsidRPr="00E74D09">
        <w:rPr>
          <w:rFonts w:ascii="Arial CYR" w:hAnsi="Arial CYR" w:cs="Arial CYR"/>
          <w:color w:val="0D0D0D" w:themeColor="text1" w:themeTint="F2"/>
          <w:sz w:val="20"/>
          <w:szCs w:val="20"/>
        </w:rPr>
        <w:tab/>
      </w:r>
    </w:p>
    <w:tbl>
      <w:tblPr>
        <w:tblStyle w:val="a3"/>
        <w:tblW w:w="0" w:type="auto"/>
        <w:tblLook w:val="04A0"/>
      </w:tblPr>
      <w:tblGrid>
        <w:gridCol w:w="960"/>
        <w:gridCol w:w="4080"/>
        <w:gridCol w:w="3433"/>
        <w:gridCol w:w="2210"/>
      </w:tblGrid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Д-120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794453" w:rsidP="00794453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ВТЗ</w:t>
            </w:r>
            <w:r w:rsidR="00A76116"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3200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Д-243 (ПД)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МТЗ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3700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B9206D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Д-243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МТЗ</w:t>
            </w:r>
          </w:p>
        </w:tc>
        <w:tc>
          <w:tcPr>
            <w:tcW w:w="2210" w:type="dxa"/>
          </w:tcPr>
          <w:p w:rsidR="00B9206D" w:rsidRPr="00E74D09" w:rsidRDefault="00F93D27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35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000-00</w:t>
            </w:r>
          </w:p>
        </w:tc>
      </w:tr>
      <w:tr w:rsidR="00157938" w:rsidRPr="00E74D09" w:rsidTr="00157938">
        <w:tc>
          <w:tcPr>
            <w:tcW w:w="960" w:type="dxa"/>
          </w:tcPr>
          <w:p w:rsidR="00157938" w:rsidRPr="00E74D09" w:rsidRDefault="00157938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Lombardini</w:t>
            </w:r>
            <w:proofErr w:type="spellEnd"/>
            <w:r w:rsidRPr="00157938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Беларусь-320 </w:t>
            </w:r>
          </w:p>
          <w:p w:rsidR="00157938" w:rsidRPr="00157938" w:rsidRDefault="00157938" w:rsidP="00B32366">
            <w:pPr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157938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(с запасными частями)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157938" w:rsidRDefault="00157938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57938" w:rsidRPr="00157938" w:rsidRDefault="00157938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LDW 1603 </w:t>
            </w: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и его модификации</w:t>
            </w:r>
          </w:p>
        </w:tc>
        <w:tc>
          <w:tcPr>
            <w:tcW w:w="2210" w:type="dxa"/>
          </w:tcPr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157938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150000-00</w:t>
            </w:r>
          </w:p>
        </w:tc>
      </w:tr>
      <w:tr w:rsidR="00B9206D" w:rsidRPr="00E74D09" w:rsidTr="00157938">
        <w:tc>
          <w:tcPr>
            <w:tcW w:w="960" w:type="dxa"/>
          </w:tcPr>
          <w:p w:rsidR="00B9206D" w:rsidRPr="00E74D09" w:rsidRDefault="00157938" w:rsidP="00157938">
            <w:pPr>
              <w:jc w:val="center"/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080" w:type="dxa"/>
            <w:tcBorders>
              <w:right w:val="single" w:sz="4" w:space="0" w:color="auto"/>
            </w:tcBorders>
          </w:tcPr>
          <w:p w:rsidR="00B9206D" w:rsidRPr="00E74D09" w:rsidRDefault="00B9206D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Д-245</w:t>
            </w: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B9206D" w:rsidRPr="00E74D09" w:rsidRDefault="00A76116" w:rsidP="00B9206D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МТЗ, </w:t>
            </w:r>
          </w:p>
        </w:tc>
        <w:tc>
          <w:tcPr>
            <w:tcW w:w="2210" w:type="dxa"/>
          </w:tcPr>
          <w:p w:rsidR="00B9206D" w:rsidRPr="00E74D09" w:rsidRDefault="00157938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3500</w:t>
            </w:r>
            <w:r w:rsidR="00B9206D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</w:tbl>
    <w:p w:rsidR="00BE3144" w:rsidRDefault="00D90EE6" w:rsidP="00B9206D">
      <w:pPr>
        <w:tabs>
          <w:tab w:val="left" w:pos="1320"/>
        </w:tabs>
        <w:rPr>
          <w:rFonts w:ascii="Arial CYR" w:hAnsi="Arial CYR" w:cs="Arial CYR"/>
          <w:b/>
          <w:color w:val="0D0D0D" w:themeColor="text1" w:themeTint="F2"/>
          <w:sz w:val="20"/>
          <w:szCs w:val="20"/>
        </w:rPr>
      </w:pPr>
      <w:r w:rsidRPr="00E74D09">
        <w:rPr>
          <w:rFonts w:ascii="Arial CYR" w:hAnsi="Arial CYR" w:cs="Arial CYR"/>
          <w:b/>
          <w:color w:val="0D0D0D" w:themeColor="text1" w:themeTint="F2"/>
          <w:sz w:val="20"/>
          <w:szCs w:val="20"/>
        </w:rPr>
        <w:t xml:space="preserve">                                                       </w:t>
      </w:r>
      <w:r w:rsidR="00E74D09" w:rsidRPr="00E74D09">
        <w:rPr>
          <w:rFonts w:ascii="Arial CYR" w:hAnsi="Arial CYR" w:cs="Arial CYR"/>
          <w:b/>
          <w:color w:val="0D0D0D" w:themeColor="text1" w:themeTint="F2"/>
          <w:sz w:val="20"/>
          <w:szCs w:val="20"/>
          <w:lang w:val="en-US"/>
        </w:rPr>
        <w:t xml:space="preserve">    </w:t>
      </w:r>
      <w:r w:rsidRPr="00E74D09">
        <w:rPr>
          <w:rFonts w:ascii="Arial CYR" w:hAnsi="Arial CYR" w:cs="Arial CYR"/>
          <w:b/>
          <w:color w:val="0D0D0D" w:themeColor="text1" w:themeTint="F2"/>
          <w:sz w:val="20"/>
          <w:szCs w:val="20"/>
        </w:rPr>
        <w:t xml:space="preserve"> </w:t>
      </w:r>
    </w:p>
    <w:p w:rsidR="00BE3144" w:rsidRDefault="00BE3144" w:rsidP="00B9206D">
      <w:pPr>
        <w:tabs>
          <w:tab w:val="left" w:pos="1320"/>
        </w:tabs>
        <w:rPr>
          <w:rFonts w:ascii="Arial CYR" w:hAnsi="Arial CYR" w:cs="Arial CYR"/>
          <w:b/>
          <w:color w:val="0D0D0D" w:themeColor="text1" w:themeTint="F2"/>
          <w:sz w:val="20"/>
          <w:szCs w:val="20"/>
        </w:rPr>
      </w:pPr>
    </w:p>
    <w:p w:rsidR="00B70323" w:rsidRPr="00BE3144" w:rsidRDefault="00D90EE6" w:rsidP="00BE3144">
      <w:pPr>
        <w:tabs>
          <w:tab w:val="left" w:pos="1320"/>
        </w:tabs>
        <w:jc w:val="center"/>
        <w:rPr>
          <w:rFonts w:ascii="Arial CYR" w:hAnsi="Arial CYR" w:cs="Arial CYR"/>
          <w:color w:val="17365D" w:themeColor="text2" w:themeShade="BF"/>
          <w:sz w:val="20"/>
          <w:szCs w:val="20"/>
        </w:rPr>
      </w:pPr>
      <w:r w:rsidRPr="00BE3144">
        <w:rPr>
          <w:rFonts w:ascii="Arial CYR" w:hAnsi="Arial CYR" w:cs="Arial CYR"/>
          <w:b/>
          <w:color w:val="17365D" w:themeColor="text2" w:themeShade="BF"/>
          <w:sz w:val="20"/>
          <w:szCs w:val="20"/>
        </w:rPr>
        <w:t>Стоимость технического обслуживания</w:t>
      </w:r>
      <w:r w:rsidRPr="00BE3144">
        <w:rPr>
          <w:rFonts w:ascii="Arial CYR" w:hAnsi="Arial CYR" w:cs="Arial CYR"/>
          <w:color w:val="17365D" w:themeColor="text2" w:themeShade="BF"/>
          <w:sz w:val="20"/>
          <w:szCs w:val="20"/>
        </w:rPr>
        <w:t>.</w:t>
      </w:r>
    </w:p>
    <w:p w:rsidR="00BE3144" w:rsidRPr="00E74D09" w:rsidRDefault="00BE3144" w:rsidP="00B9206D">
      <w:pPr>
        <w:tabs>
          <w:tab w:val="left" w:pos="1320"/>
        </w:tabs>
        <w:rPr>
          <w:rFonts w:ascii="Arial CYR" w:hAnsi="Arial CYR" w:cs="Arial CYR"/>
          <w:color w:val="0D0D0D" w:themeColor="text1" w:themeTint="F2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1485"/>
        <w:gridCol w:w="2342"/>
        <w:gridCol w:w="1985"/>
        <w:gridCol w:w="2211"/>
      </w:tblGrid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Наименование техники  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>ТО(30-60)м/ч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746942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ТО-1(ч/з150м/ч)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F06684" w:rsidRPr="00E74D09" w:rsidRDefault="00F06684" w:rsidP="00F06684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  <w:t xml:space="preserve">          ТО-2</w:t>
            </w:r>
          </w:p>
        </w:tc>
        <w:tc>
          <w:tcPr>
            <w:tcW w:w="2211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   ТО-3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8E4CCB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МТЗ-82.1 </w:t>
            </w:r>
            <w:r w:rsidR="00F06684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8900-00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6100-00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7800-00</w:t>
            </w:r>
          </w:p>
        </w:tc>
        <w:tc>
          <w:tcPr>
            <w:tcW w:w="2211" w:type="dxa"/>
          </w:tcPr>
          <w:p w:rsidR="00F06684" w:rsidRPr="00E74D09" w:rsidRDefault="00794453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1750</w:t>
            </w:r>
            <w:r w:rsidR="00C54C15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0-00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Т-25,</w:t>
            </w:r>
            <w:r w:rsidR="00794453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Т-30,Т-40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ВТЗ 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6500-00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4430-00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5650-00</w:t>
            </w:r>
          </w:p>
        </w:tc>
        <w:tc>
          <w:tcPr>
            <w:tcW w:w="2211" w:type="dxa"/>
          </w:tcPr>
          <w:p w:rsidR="00F06684" w:rsidRPr="00E74D09" w:rsidRDefault="00794453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12</w:t>
            </w:r>
            <w:r w:rsidR="00C54C15"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>450-00</w:t>
            </w:r>
          </w:p>
        </w:tc>
      </w:tr>
      <w:tr w:rsidR="00F06684" w:rsidRPr="00E74D09" w:rsidTr="00F06684">
        <w:tc>
          <w:tcPr>
            <w:tcW w:w="2660" w:type="dxa"/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 xml:space="preserve">ТО-49 (МТЗ)    </w:t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9450-00</w:t>
            </w:r>
          </w:p>
        </w:tc>
        <w:tc>
          <w:tcPr>
            <w:tcW w:w="2342" w:type="dxa"/>
            <w:tcBorders>
              <w:left w:val="single" w:sz="4" w:space="0" w:color="auto"/>
              <w:righ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  <w:lang w:val="en-US"/>
              </w:rPr>
              <w:t>6450-00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06684" w:rsidRPr="00E74D09" w:rsidRDefault="00F06684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8260-00</w:t>
            </w:r>
          </w:p>
        </w:tc>
        <w:tc>
          <w:tcPr>
            <w:tcW w:w="2211" w:type="dxa"/>
          </w:tcPr>
          <w:p w:rsidR="00F06684" w:rsidRPr="00E74D09" w:rsidRDefault="00C54C15" w:rsidP="00B32366">
            <w:pPr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</w:pPr>
            <w:r w:rsidRPr="00E74D09">
              <w:rPr>
                <w:rFonts w:ascii="Arial CYR" w:hAnsi="Arial CYR" w:cs="Arial CYR"/>
                <w:b/>
                <w:bCs/>
                <w:color w:val="0D0D0D" w:themeColor="text1" w:themeTint="F2"/>
                <w:sz w:val="20"/>
                <w:szCs w:val="20"/>
              </w:rPr>
              <w:t xml:space="preserve">        12380-00</w:t>
            </w:r>
          </w:p>
        </w:tc>
      </w:tr>
    </w:tbl>
    <w:p w:rsidR="00D90EE6" w:rsidRPr="00E74D09" w:rsidRDefault="00D90EE6" w:rsidP="00D90EE6">
      <w:pPr>
        <w:spacing w:after="0"/>
        <w:contextualSpacing/>
        <w:rPr>
          <w:rFonts w:ascii="Arial CYR" w:hAnsi="Arial CYR" w:cs="Arial CYR"/>
          <w:b/>
          <w:bCs/>
          <w:color w:val="FF0000"/>
          <w:sz w:val="20"/>
          <w:szCs w:val="20"/>
        </w:rPr>
      </w:pPr>
      <w:r w:rsidRPr="00E74D09">
        <w:rPr>
          <w:rFonts w:ascii="Arial CYR" w:hAnsi="Arial CYR" w:cs="Arial CYR"/>
          <w:b/>
          <w:bCs/>
          <w:color w:val="FF0000"/>
          <w:sz w:val="20"/>
          <w:szCs w:val="20"/>
        </w:rPr>
        <w:t>В стоимость ТО входит стоимость расходных материалов. Оплат</w:t>
      </w:r>
      <w:r w:rsidR="008E4CCB">
        <w:rPr>
          <w:rFonts w:ascii="Arial CYR" w:hAnsi="Arial CYR" w:cs="Arial CYR"/>
          <w:b/>
          <w:bCs/>
          <w:color w:val="FF0000"/>
          <w:sz w:val="20"/>
          <w:szCs w:val="20"/>
        </w:rPr>
        <w:t>а за выезд бригады составляет 35</w:t>
      </w:r>
      <w:r w:rsidRPr="00E74D09">
        <w:rPr>
          <w:rFonts w:ascii="Arial CYR" w:hAnsi="Arial CYR" w:cs="Arial CYR"/>
          <w:b/>
          <w:bCs/>
          <w:color w:val="FF0000"/>
          <w:sz w:val="20"/>
          <w:szCs w:val="20"/>
        </w:rPr>
        <w:t>00-00руб., для Заказчиков</w:t>
      </w:r>
      <w:r w:rsidR="00794453"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Московской области 5000-00руб.</w:t>
      </w:r>
      <w:r w:rsidRPr="00E74D09">
        <w:rPr>
          <w:rFonts w:ascii="Arial CYR" w:hAnsi="Arial CYR" w:cs="Arial CYR"/>
          <w:b/>
          <w:bCs/>
          <w:color w:val="FF0000"/>
          <w:sz w:val="20"/>
          <w:szCs w:val="20"/>
        </w:rPr>
        <w:t xml:space="preserve">                                                                       </w:t>
      </w:r>
    </w:p>
    <w:sectPr w:rsidR="00D90EE6" w:rsidRPr="00E74D09" w:rsidSect="00B26527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323"/>
    <w:rsid w:val="00035BE3"/>
    <w:rsid w:val="000372C4"/>
    <w:rsid w:val="00074C51"/>
    <w:rsid w:val="0012613C"/>
    <w:rsid w:val="00157938"/>
    <w:rsid w:val="002458D1"/>
    <w:rsid w:val="002C2A3B"/>
    <w:rsid w:val="0033265A"/>
    <w:rsid w:val="004509B6"/>
    <w:rsid w:val="004705B0"/>
    <w:rsid w:val="00680FB5"/>
    <w:rsid w:val="006D10DA"/>
    <w:rsid w:val="006D1159"/>
    <w:rsid w:val="006E61E4"/>
    <w:rsid w:val="00746942"/>
    <w:rsid w:val="00760628"/>
    <w:rsid w:val="00794453"/>
    <w:rsid w:val="007A4860"/>
    <w:rsid w:val="007D4ACB"/>
    <w:rsid w:val="00843859"/>
    <w:rsid w:val="008771B7"/>
    <w:rsid w:val="008E1661"/>
    <w:rsid w:val="008E4CCB"/>
    <w:rsid w:val="009514DB"/>
    <w:rsid w:val="009A1C6B"/>
    <w:rsid w:val="00A76116"/>
    <w:rsid w:val="00AF5939"/>
    <w:rsid w:val="00B26527"/>
    <w:rsid w:val="00B70323"/>
    <w:rsid w:val="00B9206D"/>
    <w:rsid w:val="00BB6FDA"/>
    <w:rsid w:val="00BE3144"/>
    <w:rsid w:val="00C0383E"/>
    <w:rsid w:val="00C54C15"/>
    <w:rsid w:val="00CA5F8E"/>
    <w:rsid w:val="00D90EE6"/>
    <w:rsid w:val="00DD5A1F"/>
    <w:rsid w:val="00E21CAA"/>
    <w:rsid w:val="00E55475"/>
    <w:rsid w:val="00E74D09"/>
    <w:rsid w:val="00EB7221"/>
    <w:rsid w:val="00F06684"/>
    <w:rsid w:val="00F15B66"/>
    <w:rsid w:val="00F9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DC74-E955-48CB-A217-C869098D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2011-05-26T19:02:00Z</dcterms:created>
  <dcterms:modified xsi:type="dcterms:W3CDTF">2015-01-27T11:03:00Z</dcterms:modified>
</cp:coreProperties>
</file>